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X="-176" w:tblpY="1"/>
        <w:tblOverlap w:val="never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393"/>
        <w:gridCol w:w="1473"/>
        <w:gridCol w:w="3183"/>
        <w:gridCol w:w="675"/>
        <w:gridCol w:w="1734"/>
        <w:gridCol w:w="576"/>
      </w:tblGrid>
      <w:tr w:rsidR="0073783A" w:rsidTr="0073783A">
        <w:trPr>
          <w:trHeight w:val="47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№</w:t>
            </w:r>
          </w:p>
          <w:p w:rsidR="0073783A" w:rsidRDefault="0073783A">
            <w:pPr>
              <w:jc w:val="center"/>
              <w:rPr>
                <w:color w:val="00B050"/>
                <w:sz w:val="18"/>
                <w:szCs w:val="20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Ф.И.О.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Должность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Курсовая переподготовка</w:t>
            </w:r>
          </w:p>
        </w:tc>
      </w:tr>
      <w:tr w:rsidR="0073783A" w:rsidTr="0073783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20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Тема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Кол-во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>Место обучения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jc w:val="center"/>
              <w:rPr>
                <w:b/>
                <w:color w:val="00B050"/>
                <w:sz w:val="18"/>
                <w:szCs w:val="20"/>
                <w:lang w:val="en-US" w:eastAsia="ru-RU"/>
              </w:rPr>
            </w:pPr>
            <w:r>
              <w:rPr>
                <w:b/>
                <w:color w:val="00B050"/>
                <w:sz w:val="18"/>
                <w:szCs w:val="20"/>
                <w:lang w:val="en-US" w:eastAsia="ru-RU"/>
              </w:rPr>
              <w:t xml:space="preserve">Год </w:t>
            </w:r>
          </w:p>
        </w:tc>
      </w:tr>
      <w:tr w:rsidR="0073783A" w:rsidTr="0073783A">
        <w:trPr>
          <w:trHeight w:val="97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Данилова Любовь Леонидовна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физической культуры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sz w:val="18"/>
                <w:szCs w:val="18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Педагогическая деятельность по физической культуре в средней школе в условиях реализации ФГОС ООО и СОО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62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Тарбеева Татьяна Борисовна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«Новый предмет «Русский родной язык и  родная литература: содержательные и методические аспекты»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 xml:space="preserve">ГАУ ДПО «ИРО  Иркутской области»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«Школа современного учителя русского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«Финансовая грамотность на уроках русского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42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Алексеенко Марина Борисовна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«Новый предмет «Русский родной язык и  родная литература: содержательные и методические аспекты»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 xml:space="preserve">ГАУ ДПО «ИРО  Иркутской области»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«Школа современного учителя русского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«Содержательные аспекты методического сопровождения учителя в условиях реализации требований обновлённых ФОС НОО, ООО»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92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Рябова</w:t>
            </w:r>
          </w:p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 xml:space="preserve"> Ольга Николаевна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начальных классов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«Классное руководство и специфика реализации школьных программ в соответствии с обновлённым  ФГОС -21»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Научно-производственное объединение ПрофЭкспортСофт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«Активные методы обучения как ресурс формирования навыков ХХI века у обучающихся на уровне начального общего образования»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 xml:space="preserve">ГАУ ДПО «ИРО  Иркутской области»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«Индивидуальный образовательный маршрут школьника: от проектирования к сопровождению»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8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Крамаренко  Наталия Николаевна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начальных классов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«Активные методы обучения как ресурс формирования навыков ХХI века у обучающихся на уровне начального общего образования»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 xml:space="preserve">ГАУ ДПО «ИРО  Иркутской области»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62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Фролова Анжелика Валерьевна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Зам.директора по ВР.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 xml:space="preserve">«Концептуальное и методическое обновление преподавания истории и обществознания в школе в условиях </w:t>
            </w:r>
            <w:r>
              <w:rPr>
                <w:color w:val="00B050"/>
                <w:sz w:val="18"/>
                <w:szCs w:val="18"/>
                <w:lang w:val="en-US" w:eastAsia="ru-RU"/>
              </w:rPr>
              <w:lastRenderedPageBreak/>
              <w:t>реализации ФГОС основного общего и среднего общего образования»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lastRenderedPageBreak/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ФГБОУ высшего образования «Российская академия народного хозяйства и государственной службы при президенте РФ»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«Проектирование модели агробизнес образования образовательной организации»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ИРО  Иркутской области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41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Филёва Татьяна Николаевна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русского языка, технологии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«Проектирование модели агробизнес образования образовательной организации»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ИРО  Иркутской области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sz w:val="18"/>
                <w:szCs w:val="18"/>
                <w:lang w:val="en-US"/>
              </w:rPr>
              <w:t>«Формирование функциональной грамотности обучающихся на уроках технологии»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1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«Олигофренопедагогика: обучение, воспитание, коррекция нарушений развития и социальной адаптации»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Автономная некоммерческая организация дополнительного профессионального образования «Гуманитарный технический университет»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Майорова Наталья Васильевна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Педагог -психолог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«Реализация требований обновлённых ФГОС НОО, ФГОС ООО в работе учителя русского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«Особенности организации и проектирования образовательного процесса обучающихся с ОВЗ в условиях реализации ФГОС»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Иркутский региональный колледж педагогического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Вишневская Любовь Фёдоровна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Заместитель директора по УВР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«Механизмы эффективного управления школой: кадровые и финансовые ресурсы»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«Содержательные аспекты методического сопровождения учителя в условиях реализации требований обновлённых ФОС НОО, ООО»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20"/>
                <w:szCs w:val="20"/>
                <w:lang w:val="en-US" w:eastAsia="ru-RU"/>
              </w:rPr>
              <w:t>«Менеджмент. Деятельность современного заместителя директора в рамках учебно-воспитательной работы»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542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Гуревская Марина Леонидовна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начальных классов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«Методические аспекты проектирования метапредметной образовательной деятельности в начальной школе»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«Активные методы обучения как ресурс формирования навыков XXI века у обучающихся на уровне начального общего образования»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«Тьюторское сопровождение индивидуального  образовательного маршрута обучающегося в предмете и метапредмете»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b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«Содержательные аспекты методического сопровождения учителя в условиях реализации требований обновлённых ФОС НОО, ООО»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«Духовно-нравственное образование в современной российской школе. Модуль ОДНКНР»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«Реализация требоаний обновлённых ФГОС НОО, ФГОС ООО в работе учителя»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Иванова Наталья Ильинична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истории, обществознания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«Школа современного учителя истории»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Степанова Анна Геннадьевна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географии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«Школа современного учителя географии»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ФГАОУ «Академия реализации государственной политики и профессионального развития работников образования РФ"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Тарасова Анастасия  Александровна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информатики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«Организация доступной среды: обеспечение инклюзивного процесса для обучающихся с ОВЗ в соответствии с ФГОС»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ООО «Западно-Сибирский межрегиональный образовательный центр»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«Цифровая гигиена и информационная безопасность»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«Методические и практические аспекты обучения по разделу «Алгоритмизация и основы программирования  предмета «Информатика»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Чиркова Ольга Владимировна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математики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«Реализация требоаний обновлённых ФГОС НОО, ФГОС ООО в работе учителя»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Верхозина Татьяяна Сергеевна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математики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«Реализация требоаний обновлённых ФГОС НОО, ФГОС ООО в работе учителя»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Default="0073783A">
            <w:pPr>
              <w:tabs>
                <w:tab w:val="left" w:pos="877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«Возможность ресурсов цифровой образовательной среды на учебных занятиях по физике»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3A" w:rsidRDefault="0073783A" w:rsidP="004C5B10">
            <w:pPr>
              <w:widowControl/>
              <w:numPr>
                <w:ilvl w:val="0"/>
                <w:numId w:val="1"/>
              </w:numPr>
              <w:autoSpaceDE/>
              <w:jc w:val="center"/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Никитенко Татьяна Владимировна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английского языка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  <w:p w:rsidR="0073783A" w:rsidRDefault="0073783A">
            <w:pPr>
              <w:tabs>
                <w:tab w:val="left" w:pos="895"/>
              </w:tabs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Формирование естественно-научной грамотности школьников средствами иностранного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Calibri"/>
                <w:color w:val="00B050"/>
                <w:kern w:val="24"/>
                <w:sz w:val="18"/>
                <w:szCs w:val="18"/>
                <w:lang w:val="en-US"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«Особенности методики обучения иностранным языкам с учётом обязательной ГИА»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«Современные оценочные процедуры в повышении качества образования: уровень общеобразовательной организации»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2021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«Актуальные вопросы организации деятельности классного руководителя в современной образовательной организации»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«Реализация требований  обновлённых ФГОС НОО, ФГОС ООО в работе учителя иностранного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Хасанова</w:t>
            </w:r>
          </w:p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 xml:space="preserve"> Юлия Фирденатовна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начальных классов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«Индивидуальный образовательный маршрут школьника: от проектирования к сопровождению»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  <w:r>
              <w:rPr>
                <w:b/>
                <w:color w:val="00B050"/>
                <w:sz w:val="18"/>
                <w:szCs w:val="18"/>
                <w:lang w:val="en-US" w:eastAsia="ru-RU"/>
              </w:rPr>
              <w:t xml:space="preserve">  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Пелуртис</w:t>
            </w:r>
          </w:p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 xml:space="preserve"> Олег Валерьевич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Учитель английского языка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«Реализация требований  обновлённых ФГОС НОО, ФГОС ООО в работе учителя иностранного языка»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  <w:tr w:rsidR="0073783A" w:rsidTr="0073783A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b/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A" w:rsidRPr="0073783A" w:rsidRDefault="0073783A">
            <w:pPr>
              <w:rPr>
                <w:color w:val="00B050"/>
                <w:sz w:val="18"/>
                <w:szCs w:val="18"/>
                <w:lang w:eastAsia="ru-RU"/>
              </w:rPr>
            </w:pPr>
            <w:r w:rsidRPr="0073783A">
              <w:rPr>
                <w:color w:val="00B050"/>
                <w:sz w:val="18"/>
                <w:szCs w:val="18"/>
                <w:lang w:eastAsia="ru-RU"/>
              </w:rPr>
              <w:t>«Организация процесса воспитания детей: современные подходы, формы и методы»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Pr="0073783A" w:rsidRDefault="0073783A">
            <w:pPr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</w:pPr>
            <w:r w:rsidRPr="0073783A">
              <w:rPr>
                <w:rFonts w:eastAsia="Calibri"/>
                <w:color w:val="00B050"/>
                <w:kern w:val="24"/>
                <w:sz w:val="18"/>
                <w:szCs w:val="18"/>
                <w:lang w:eastAsia="ru-RU"/>
              </w:rPr>
              <w:t>ГАУ ДПО «ИРО  Иркутской области»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3A" w:rsidRDefault="0073783A">
            <w:pPr>
              <w:rPr>
                <w:color w:val="00B050"/>
                <w:sz w:val="18"/>
                <w:szCs w:val="18"/>
                <w:lang w:val="en-US" w:eastAsia="ru-RU"/>
              </w:rPr>
            </w:pPr>
            <w:r>
              <w:rPr>
                <w:color w:val="00B050"/>
                <w:sz w:val="18"/>
                <w:szCs w:val="18"/>
                <w:lang w:val="en-US" w:eastAsia="ru-RU"/>
              </w:rPr>
              <w:t>2022</w:t>
            </w:r>
          </w:p>
        </w:tc>
      </w:tr>
    </w:tbl>
    <w:p w:rsidR="00413BCF" w:rsidRDefault="00413BCF">
      <w:bookmarkStart w:id="0" w:name="_GoBack"/>
      <w:bookmarkEnd w:id="0"/>
    </w:p>
    <w:sectPr w:rsidR="0041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A3C"/>
    <w:multiLevelType w:val="hybridMultilevel"/>
    <w:tmpl w:val="C3902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3A"/>
    <w:rsid w:val="00413BCF"/>
    <w:rsid w:val="007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62C9-C1F2-4359-8458-6A03CB1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2022-06-01T04:01:00Z</dcterms:created>
  <dcterms:modified xsi:type="dcterms:W3CDTF">2022-06-01T04:01:00Z</dcterms:modified>
</cp:coreProperties>
</file>