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A" w:rsidRP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/>
          <w:bCs/>
          <w:color w:val="000000"/>
        </w:rPr>
        <w:t>Тема урока:</w:t>
      </w:r>
      <w:r>
        <w:rPr>
          <w:bCs/>
          <w:color w:val="000000"/>
        </w:rPr>
        <w:t xml:space="preserve"> </w:t>
      </w:r>
      <w:r>
        <w:t>Постановка корпуса, рук, ног, головы. Партерный экзерсис.</w:t>
      </w:r>
      <w:bookmarkStart w:id="0" w:name="_GoBack"/>
      <w:bookmarkEnd w:id="0"/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 xml:space="preserve">  укрепить мышечную структуру  и  приобщить к здоровому образу жизни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 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Задачи</w:t>
      </w:r>
      <w:r>
        <w:rPr>
          <w:b/>
          <w:bCs/>
          <w:color w:val="000000"/>
        </w:rPr>
        <w:t>: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  <w:r>
        <w:rPr>
          <w:color w:val="000000"/>
        </w:rPr>
        <w:t> 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освоить упражнения на выносливость и гибкость; 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развить  познавательный интерес и творческий потенциал ребенка.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Развивающие: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укрепление  опорно-двигательного аппарата; 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выносливости;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</w:t>
      </w:r>
      <w:r>
        <w:rPr>
          <w:color w:val="000000"/>
        </w:rPr>
        <w:t> развитие координации движений.    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</w:t>
      </w:r>
      <w:r>
        <w:rPr>
          <w:color w:val="000000"/>
        </w:rPr>
        <w:t>: 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активизация творческих способностей;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чувства ответственности; 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эстетического восприятия.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Тип занятия</w:t>
      </w:r>
      <w:r>
        <w:rPr>
          <w:b/>
          <w:bCs/>
          <w:color w:val="000000"/>
        </w:rPr>
        <w:t>:</w:t>
      </w:r>
      <w:r>
        <w:rPr>
          <w:color w:val="000000"/>
        </w:rPr>
        <w:t>  выработка умений и навыков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Основные методы работы</w:t>
      </w:r>
      <w:r>
        <w:rPr>
          <w:b/>
          <w:bCs/>
          <w:color w:val="000000"/>
        </w:rPr>
        <w:t>: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наглядный (практический показ), словесный (объяснение, беседа), игровой (игровая форма подачи материала).</w:t>
      </w:r>
      <w:proofErr w:type="gramEnd"/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Средства обучения</w:t>
      </w:r>
      <w:r>
        <w:rPr>
          <w:b/>
          <w:bCs/>
          <w:color w:val="000000"/>
        </w:rPr>
        <w:t>:</w:t>
      </w:r>
      <w:r>
        <w:rPr>
          <w:color w:val="000000"/>
        </w:rPr>
        <w:t>  танцевальный зал, музыкальное сопровождение, коврики.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Педагогические технологии</w:t>
      </w:r>
      <w:r>
        <w:rPr>
          <w:i/>
          <w:iCs/>
          <w:color w:val="000000"/>
        </w:rPr>
        <w:t>:</w:t>
      </w:r>
      <w:r>
        <w:rPr>
          <w:color w:val="000000"/>
        </w:rPr>
        <w:t>  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здоровьесберегающая</w:t>
      </w:r>
      <w:proofErr w:type="spellEnd"/>
      <w:r>
        <w:rPr>
          <w:color w:val="000000"/>
        </w:rPr>
        <w:t>, игровая, личностно-ориентированная.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Межпредметные</w:t>
      </w:r>
      <w:proofErr w:type="spellEnd"/>
      <w:r>
        <w:rPr>
          <w:b/>
          <w:bCs/>
          <w:i/>
          <w:iCs/>
          <w:color w:val="000000"/>
        </w:rPr>
        <w:t xml:space="preserve"> связи: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гимнастика; слушание музыки.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Структура проведения  занятия: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Вводная часть 3-5 мин.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-Основная часть  35 мин (разминка 5-6 мин., комплекс «партерного экзерсиса» 25 мин., расслабление и растяжка 5  мин.)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Заключительная часть 5 мин.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 занятия.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Вводная часть (3-5 мин):</w:t>
      </w:r>
      <w:r>
        <w:rPr>
          <w:color w:val="000000"/>
        </w:rPr>
        <w:t> вход обучающихся в танцевальный зал, построение по линиям, поклон, обозначает тему и цель занятия.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Педагог:</w:t>
      </w:r>
      <w:r>
        <w:rPr>
          <w:color w:val="000000"/>
        </w:rPr>
        <w:t> Сегодня на занятии мы познакомимся с комплексом элементов «Партерный экзерсис», которые помогут развить и укрепить различные группы мышц, сформировать правильную осанку, улучшить координацию движений. Эти упражнения на гибкость и координацию помогут нам красиво танцевать, поэтому комплекс необходимо выполнять на занятиях систематически.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Основная часть (35 мин.)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Педагог:</w:t>
      </w:r>
      <w:r>
        <w:rPr>
          <w:color w:val="000000"/>
        </w:rPr>
        <w:t> перед началом выполнения комплекса упражнений необходима небольшая разминка для разогрева мышц.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Проводится разминка на середине зала (5-6 мин.):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упражнения на развитие отдельных групп мышц и подвижности суставов;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наклоны и повороты головы;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круговые вращения кисти рук, «волна»; «краски»; «кисти»;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подъем плеч вверх («удивляемся»), круговые движения плеч;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наклоны и повороты корпуса (с хлопком);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подъем на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/пальцы по 6 позиции; поочередное поднимание на п/пальцы;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plie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releve</w:t>
      </w:r>
      <w:proofErr w:type="spellEnd"/>
      <w:r>
        <w:rPr>
          <w:color w:val="000000"/>
        </w:rPr>
        <w:t xml:space="preserve"> по 6, I и II (выворотной и не выворотной) позициям.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Педагог:</w:t>
      </w:r>
      <w:r>
        <w:rPr>
          <w:color w:val="000000"/>
        </w:rPr>
        <w:t> наши мышцы разогреты, и я предлагаю отправиться в путешествие на «Солнечную полянку», где можно полежать, поиграть и позаниматься. В нашем путешествии мы сможем посетить много мест веселого танцевального мира. А чтобы нам туда добраться я предлагаю взять коврики и сесть на свои места.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Комплекс «Партерный экзерсис» (25 мин.)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1. «Солнышко».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 ноги на полу на ширине 90˚, руки раскрыты в стороны. Муз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азмер 4/4.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такт – наклон корпуса к правой ноге, корпус вытянуть вдоль ноги, левой рукой коснуться носка правой ноги, правой рукой дотронуться до левой ноги.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такт – вернуться в исходное положение, движение повторить с левой ноги. Упражнение повторяется 4 раза.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2. «Греем носочки».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 – руки упор сзади, ноги вытянуты вперед. На счет «1» – натянуть носочки от себя, на счет «2» - сократить стопы на себя. Упражнение повторяется 8 раз.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3. «Бабочка на цветочке».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 ноги подтянуты к себе, спина ровная, колени раскрыты в стороны, как « крылья у бабочки», руки - упор сзади. Стараемся коленями достать до пола. «Бабочка посидела на цветочке и полетела», руки плавно изображают полет «бабочки», ноги остаются развернутыми, следим за осанкой. «Бабочка полетала и приземлилась на цветочек». Упражнение повторяется 4 раза.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Педагог: полюбовались мы на бабочек, но нужно ехать дальше. Садимся на «велосипед» и поехали к озеру.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4. «Велосипед».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 ноги на 90 градусов, стопы сокращены, руки вдоль корпуса. Ноги поочерёдно сгибаются в коленях, описывая, круг в воздухе.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Педагог:</w:t>
      </w:r>
      <w:r>
        <w:rPr>
          <w:color w:val="000000"/>
        </w:rPr>
        <w:t> и вот мы с вами на озере. Посмотрите, какая красивая лодочка </w:t>
      </w:r>
      <w:r>
        <w:rPr>
          <w:i/>
          <w:iCs/>
          <w:color w:val="000000"/>
        </w:rPr>
        <w:t>(педагог показывает наглядное пособие). </w:t>
      </w:r>
      <w:r>
        <w:rPr>
          <w:color w:val="000000"/>
        </w:rPr>
        <w:t>Мы тоже умеем быть такими лодочками. Сейчас посмотрим, чья лодочка лучше.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5. «Лодочка».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 лежа на животе, ноги прямые, руки вытянуты вперед. Поочередно поднимаем ноги и руки, изображая качающуюся лодочку. Упражнение повторяется 4 раза.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Педагог:</w:t>
      </w:r>
      <w:r>
        <w:rPr>
          <w:color w:val="000000"/>
        </w:rPr>
        <w:t> за нашими лодочками наблюдали лягушки. Давайте посидим и отдохнем, так же как это делают лягушки.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6: «Лягушка».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 лёжа на животе, ноги согнуты в коленях, стопы прижаты друг к другу, колени максимально разведены в стороны. Педагог подходит к каждому ребёнку и легонько давит на ягодицы, при этом поднимая носочки наверх. Цель упражнения - достигнуть как можно большой площади соприкосновения с полом.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</w:t>
      </w:r>
      <w:r>
        <w:rPr>
          <w:color w:val="000000"/>
        </w:rPr>
        <w:t>: на «лягушку» прилетела посмотреть «стрекоза».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7. «Стрекоза».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И.П.: сидя на коврике ноги в натянутом положении, пятки вместе, руки лежат под подбородком.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счет «1» руки, как «крылья» поднять в стороны, на счет «2» натянутые ноги поднимаются над полом на 25 градусов, как «хвост у стрекозы». В таком положении держим равновесие на счет «1-8», следим за осанкой. Упражнение повторить 4 раза.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Педагог:</w:t>
      </w:r>
      <w:r>
        <w:rPr>
          <w:color w:val="000000"/>
        </w:rPr>
        <w:t> «стрекоза» полетела в лесок и мы за ней. В лесу нам нужны корзинки. Давайте мы с вами изобразим «корзинки».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8. «Корзинка».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И.п</w:t>
      </w:r>
      <w:proofErr w:type="spellEnd"/>
      <w:r>
        <w:rPr>
          <w:color w:val="000000"/>
        </w:rPr>
        <w:t>. лёжа на животе, согнуть ноги в коленях и захватить стопы руками. Удерживать, это положение, прогнувшись в спине на 4 счета. Упражнение повторить 8 раз. В дальнейшем для развития гибкости поясного отдела постараться достать ногами пол перед головой, руками надо держаться за бедра.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Педагог:</w:t>
      </w:r>
      <w:r>
        <w:rPr>
          <w:color w:val="000000"/>
        </w:rPr>
        <w:t> на наши «корзинки» пришел посмотреть «медвежонок».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9. «Медвежонок».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 – стоя на коленях. Сесть мимо пяток вправо-влево, по центру между пятками (вывернув стопу в 1 поз.)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Рефлексия.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Педагог:</w:t>
      </w:r>
      <w:r>
        <w:rPr>
          <w:color w:val="000000"/>
        </w:rPr>
        <w:t> Сегодня мы с вами побывали на «Солнечной поляне» и повторили комплекс «Партерный экзерсис». Понравилось ли вам наше путешествие? Какие упражнения вам показались сложными?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завершение занятия я предлагаю вам выбрать цветок. Если понравилось сегодня наше занятие, то выбираем – красный цветок, если не очень понравилось - желтый, а если совсем не понравилось – синий. (Дети выбирают цветок из корзины, заранее подготовленные из бумаги цветы). Дети, выбрав цветы, собирают их в букет, который дарят педагогу. По результату выбранного цвета можно будет сделать вывод: насколько легко удалось детям справиться с заданиями на занятии.</w:t>
      </w:r>
    </w:p>
    <w:p w:rsidR="00E028DA" w:rsidRDefault="00E028DA" w:rsidP="00E02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Давайте поблагодарим, друг друга за занятие. Дети выполняют – поклон и выходят из зала.</w:t>
      </w:r>
    </w:p>
    <w:p w:rsidR="004327E9" w:rsidRDefault="004327E9"/>
    <w:sectPr w:rsidR="0043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9"/>
    <w:rsid w:val="004327E9"/>
    <w:rsid w:val="00E0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Мехедовы</dc:creator>
  <cp:keywords/>
  <dc:description/>
  <cp:lastModifiedBy>Мехедовы</cp:lastModifiedBy>
  <cp:revision>2</cp:revision>
  <dcterms:created xsi:type="dcterms:W3CDTF">2021-01-09T13:10:00Z</dcterms:created>
  <dcterms:modified xsi:type="dcterms:W3CDTF">2021-01-09T13:11:00Z</dcterms:modified>
</cp:coreProperties>
</file>